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97475D" w14:textId="77777777" w:rsidR="009E7B90" w:rsidRPr="00353E1C" w:rsidRDefault="009E7B90" w:rsidP="004252E0">
      <w:pPr>
        <w:spacing w:before="480" w:after="360"/>
        <w:jc w:val="center"/>
        <w:rPr>
          <w:rFonts w:cs="Arial"/>
          <w:sz w:val="32"/>
          <w:szCs w:val="32"/>
        </w:rPr>
      </w:pPr>
      <w:r w:rsidRPr="00353E1C">
        <w:rPr>
          <w:rFonts w:cs="Arial"/>
          <w:b/>
          <w:sz w:val="32"/>
          <w:szCs w:val="32"/>
        </w:rPr>
        <w:t xml:space="preserve">Název rozšířeného abstraktu </w:t>
      </w:r>
      <w:r w:rsidRPr="00353E1C">
        <w:rPr>
          <w:rFonts w:ascii="Symbol" w:hAnsi="Symbol"/>
          <w:b/>
          <w:color w:val="C0C0C0"/>
          <w:sz w:val="32"/>
          <w:szCs w:val="32"/>
        </w:rPr>
        <w:t></w:t>
      </w:r>
      <w:r w:rsidRPr="00353E1C">
        <w:rPr>
          <w:rFonts w:cs="Arial"/>
          <w:b/>
          <w:color w:val="C0C0C0"/>
          <w:sz w:val="32"/>
          <w:szCs w:val="32"/>
        </w:rPr>
        <w:t xml:space="preserve">(formát–písmo) 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cs="Arial"/>
          <w:b/>
          <w:color w:val="C0C0C0"/>
          <w:sz w:val="32"/>
          <w:szCs w:val="32"/>
        </w:rPr>
        <w:t>Times New Roman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cs="Arial"/>
          <w:b/>
          <w:color w:val="C0C0C0"/>
          <w:sz w:val="32"/>
          <w:szCs w:val="32"/>
        </w:rPr>
        <w:t xml:space="preserve">, 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cs="Arial"/>
          <w:b/>
          <w:color w:val="C0C0C0"/>
          <w:sz w:val="32"/>
          <w:szCs w:val="32"/>
        </w:rPr>
        <w:t>tučné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cs="Arial"/>
          <w:b/>
          <w:color w:val="C0C0C0"/>
          <w:sz w:val="32"/>
          <w:szCs w:val="32"/>
        </w:rPr>
        <w:t xml:space="preserve">, 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cs="Arial"/>
          <w:b/>
          <w:color w:val="C0C0C0"/>
          <w:sz w:val="32"/>
          <w:szCs w:val="32"/>
        </w:rPr>
        <w:t>1</w:t>
      </w:r>
      <w:r w:rsidR="00353E1C">
        <w:rPr>
          <w:rFonts w:cs="Arial"/>
          <w:b/>
          <w:color w:val="C0C0C0"/>
          <w:sz w:val="32"/>
          <w:szCs w:val="32"/>
        </w:rPr>
        <w:t>6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cs="Arial"/>
          <w:b/>
          <w:color w:val="C0C0C0"/>
          <w:sz w:val="32"/>
          <w:szCs w:val="32"/>
        </w:rPr>
        <w:t xml:space="preserve">; (formát–odstavec) zarovnání: 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cs="Arial"/>
          <w:b/>
          <w:color w:val="C0C0C0"/>
          <w:sz w:val="32"/>
          <w:szCs w:val="32"/>
        </w:rPr>
        <w:t>na střed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cs="Arial"/>
          <w:b/>
          <w:color w:val="C0C0C0"/>
          <w:sz w:val="32"/>
          <w:szCs w:val="32"/>
        </w:rPr>
        <w:t xml:space="preserve">, mezery před: 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="00236ACC">
        <w:rPr>
          <w:rFonts w:ascii="Symbol" w:hAnsi="Symbol"/>
          <w:b/>
          <w:color w:val="C0C0C0"/>
          <w:sz w:val="32"/>
          <w:szCs w:val="32"/>
        </w:rPr>
        <w:t></w:t>
      </w:r>
      <w:r w:rsidR="00236ACC">
        <w:rPr>
          <w:rFonts w:ascii="Symbol" w:hAnsi="Symbol"/>
          <w:b/>
          <w:color w:val="C0C0C0"/>
          <w:sz w:val="32"/>
          <w:szCs w:val="32"/>
        </w:rPr>
        <w:t></w:t>
      </w:r>
      <w:r w:rsidRPr="00353E1C">
        <w:rPr>
          <w:rFonts w:cs="Arial"/>
          <w:b/>
          <w:color w:val="C0C0C0"/>
          <w:sz w:val="32"/>
          <w:szCs w:val="32"/>
        </w:rPr>
        <w:t>b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cs="Arial"/>
          <w:b/>
          <w:color w:val="C0C0C0"/>
          <w:sz w:val="32"/>
          <w:szCs w:val="32"/>
        </w:rPr>
        <w:t xml:space="preserve"> za: </w:t>
      </w:r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proofErr w:type="gramStart"/>
      <w:r w:rsidRPr="00353E1C">
        <w:rPr>
          <w:rFonts w:cs="Arial"/>
          <w:b/>
          <w:color w:val="C0C0C0"/>
          <w:sz w:val="32"/>
          <w:szCs w:val="32"/>
        </w:rPr>
        <w:t>18b</w:t>
      </w:r>
      <w:proofErr w:type="gramEnd"/>
      <w:r w:rsidRPr="00353E1C">
        <w:rPr>
          <w:rFonts w:ascii="Symbol" w:hAnsi="Symbol"/>
          <w:b/>
          <w:color w:val="C0C0C0"/>
          <w:sz w:val="32"/>
          <w:szCs w:val="32"/>
        </w:rPr>
        <w:t></w:t>
      </w:r>
      <w:r w:rsidRPr="00353E1C">
        <w:rPr>
          <w:rFonts w:ascii="Symbol" w:hAnsi="Symbol"/>
          <w:b/>
          <w:color w:val="C0C0C0"/>
          <w:sz w:val="32"/>
          <w:szCs w:val="32"/>
        </w:rPr>
        <w:t></w:t>
      </w:r>
    </w:p>
    <w:p w14:paraId="2799A902" w14:textId="77777777" w:rsidR="009E7B90" w:rsidRDefault="009E7B90">
      <w:pPr>
        <w:jc w:val="center"/>
        <w:rPr>
          <w:b/>
          <w:sz w:val="26"/>
          <w:szCs w:val="26"/>
        </w:rPr>
      </w:pPr>
      <w:r>
        <w:rPr>
          <w:rFonts w:cs="Arial"/>
          <w:szCs w:val="22"/>
        </w:rPr>
        <w:t>Adam První</w:t>
      </w:r>
      <w:r>
        <w:rPr>
          <w:rStyle w:val="Znakypropoznmkupodarou"/>
          <w:rFonts w:cs="Arial"/>
          <w:szCs w:val="22"/>
        </w:rPr>
        <w:footnoteReference w:id="1"/>
      </w:r>
      <w:r>
        <w:rPr>
          <w:rFonts w:cs="Arial"/>
          <w:szCs w:val="22"/>
        </w:rPr>
        <w:t>, Eva Druhá</w:t>
      </w:r>
      <w:r>
        <w:rPr>
          <w:rStyle w:val="Znakypropoznmkupodarou"/>
          <w:rFonts w:cs="Arial"/>
          <w:szCs w:val="22"/>
        </w:rPr>
        <w:footnoteReference w:id="2"/>
      </w:r>
      <w:r>
        <w:rPr>
          <w:rFonts w:cs="Arial"/>
          <w:szCs w:val="22"/>
        </w:rPr>
        <w:t xml:space="preserve"> </w:t>
      </w:r>
      <w:r>
        <w:rPr>
          <w:rFonts w:ascii="Symbol" w:hAnsi="Symbol"/>
          <w:color w:val="C0C0C0"/>
          <w:szCs w:val="22"/>
        </w:rPr>
        <w:t></w:t>
      </w:r>
      <w:r>
        <w:rPr>
          <w:rFonts w:cs="Arial"/>
          <w:color w:val="C0C0C0"/>
          <w:szCs w:val="22"/>
        </w:rPr>
        <w:t xml:space="preserve">(Formát–Písmo) </w:t>
      </w:r>
      <w:r>
        <w:rPr>
          <w:rFonts w:ascii="Symbol" w:hAnsi="Symbol"/>
          <w:color w:val="C0C0C0"/>
          <w:szCs w:val="22"/>
        </w:rPr>
        <w:t></w:t>
      </w:r>
      <w:r>
        <w:rPr>
          <w:rFonts w:cs="Arial"/>
          <w:color w:val="C0C0C0"/>
          <w:szCs w:val="22"/>
        </w:rPr>
        <w:t>Times New Roman</w:t>
      </w:r>
      <w:r>
        <w:rPr>
          <w:rFonts w:ascii="Symbol" w:hAnsi="Symbol"/>
          <w:color w:val="C0C0C0"/>
          <w:szCs w:val="22"/>
        </w:rPr>
        <w:t></w:t>
      </w:r>
      <w:r>
        <w:rPr>
          <w:rFonts w:cs="Arial"/>
          <w:color w:val="C0C0C0"/>
          <w:szCs w:val="22"/>
        </w:rPr>
        <w:t xml:space="preserve">, </w:t>
      </w:r>
      <w:r>
        <w:rPr>
          <w:rFonts w:ascii="Symbol" w:hAnsi="Symbol"/>
          <w:color w:val="C0C0C0"/>
          <w:szCs w:val="22"/>
        </w:rPr>
        <w:t></w:t>
      </w:r>
      <w:r>
        <w:rPr>
          <w:rFonts w:cs="Arial"/>
          <w:color w:val="C0C0C0"/>
          <w:szCs w:val="22"/>
        </w:rPr>
        <w:t>tučné</w:t>
      </w:r>
      <w:r>
        <w:rPr>
          <w:rFonts w:ascii="Symbol" w:hAnsi="Symbol"/>
          <w:color w:val="C0C0C0"/>
          <w:szCs w:val="22"/>
        </w:rPr>
        <w:t></w:t>
      </w:r>
      <w:r>
        <w:rPr>
          <w:rFonts w:cs="Arial"/>
          <w:color w:val="C0C0C0"/>
          <w:szCs w:val="22"/>
        </w:rPr>
        <w:t xml:space="preserve">, </w:t>
      </w:r>
      <w:r>
        <w:rPr>
          <w:rFonts w:ascii="Symbol" w:hAnsi="Symbol"/>
          <w:color w:val="C0C0C0"/>
          <w:szCs w:val="22"/>
        </w:rPr>
        <w:t></w:t>
      </w:r>
      <w:r>
        <w:rPr>
          <w:rFonts w:cs="Arial"/>
          <w:color w:val="C0C0C0"/>
          <w:szCs w:val="22"/>
        </w:rPr>
        <w:t>12</w:t>
      </w:r>
      <w:r>
        <w:rPr>
          <w:rFonts w:ascii="Symbol" w:hAnsi="Symbol"/>
          <w:color w:val="C0C0C0"/>
          <w:szCs w:val="22"/>
        </w:rPr>
        <w:t></w:t>
      </w:r>
      <w:r>
        <w:rPr>
          <w:rFonts w:cs="Arial"/>
          <w:color w:val="C0C0C0"/>
          <w:szCs w:val="22"/>
        </w:rPr>
        <w:t xml:space="preserve">; (Formát–Odstavec) Zarovnání: </w:t>
      </w:r>
      <w:r>
        <w:rPr>
          <w:rFonts w:ascii="Symbol" w:hAnsi="Symbol"/>
          <w:color w:val="C0C0C0"/>
          <w:szCs w:val="22"/>
        </w:rPr>
        <w:t></w:t>
      </w:r>
      <w:r>
        <w:rPr>
          <w:rFonts w:cs="Arial"/>
          <w:color w:val="C0C0C0"/>
          <w:szCs w:val="22"/>
        </w:rPr>
        <w:t>Na střed</w:t>
      </w:r>
      <w:r>
        <w:rPr>
          <w:rFonts w:ascii="Symbol" w:hAnsi="Symbol"/>
          <w:color w:val="C0C0C0"/>
          <w:szCs w:val="22"/>
        </w:rPr>
        <w:t></w:t>
      </w:r>
      <w:r>
        <w:rPr>
          <w:rFonts w:cs="Arial"/>
          <w:color w:val="C0C0C0"/>
          <w:szCs w:val="22"/>
        </w:rPr>
        <w:t xml:space="preserve">, před a za: </w:t>
      </w:r>
      <w:r>
        <w:rPr>
          <w:rFonts w:ascii="Symbol" w:hAnsi="Symbol"/>
          <w:color w:val="C0C0C0"/>
          <w:szCs w:val="22"/>
        </w:rPr>
        <w:t></w:t>
      </w:r>
      <w:proofErr w:type="gramStart"/>
      <w:r>
        <w:rPr>
          <w:rFonts w:cs="Arial"/>
          <w:color w:val="C0C0C0"/>
          <w:szCs w:val="22"/>
        </w:rPr>
        <w:t>0b</w:t>
      </w:r>
      <w:proofErr w:type="gramEnd"/>
      <w:r>
        <w:rPr>
          <w:rFonts w:ascii="Symbol" w:hAnsi="Symbol"/>
          <w:color w:val="C0C0C0"/>
          <w:szCs w:val="22"/>
        </w:rPr>
        <w:t></w:t>
      </w:r>
      <w:r>
        <w:rPr>
          <w:rFonts w:cs="Arial"/>
          <w:color w:val="C0C0C0"/>
          <w:szCs w:val="22"/>
        </w:rPr>
        <w:t>; (Vložit–Odkaz–Poznámka pod čarou)</w:t>
      </w:r>
      <w:r>
        <w:rPr>
          <w:rFonts w:ascii="Symbol" w:hAnsi="Symbol"/>
          <w:color w:val="C0C0C0"/>
          <w:szCs w:val="22"/>
        </w:rPr>
        <w:t></w:t>
      </w:r>
    </w:p>
    <w:p w14:paraId="4CF56C9F" w14:textId="77777777" w:rsidR="009E7B90" w:rsidRPr="00353E1C" w:rsidRDefault="009E7B90" w:rsidP="004403DD">
      <w:pPr>
        <w:numPr>
          <w:ilvl w:val="0"/>
          <w:numId w:val="1"/>
        </w:numPr>
        <w:spacing w:before="360" w:after="60"/>
        <w:ind w:left="284" w:hanging="284"/>
        <w:rPr>
          <w:sz w:val="28"/>
          <w:szCs w:val="28"/>
        </w:rPr>
      </w:pPr>
      <w:r w:rsidRPr="00353E1C">
        <w:rPr>
          <w:b/>
          <w:sz w:val="28"/>
          <w:szCs w:val="28"/>
        </w:rPr>
        <w:t xml:space="preserve">Úvod </w:t>
      </w:r>
      <w:r w:rsidRPr="00353E1C">
        <w:rPr>
          <w:rFonts w:ascii="Symbol" w:hAnsi="Symbol"/>
          <w:b/>
          <w:color w:val="C0C0C0"/>
          <w:sz w:val="28"/>
          <w:szCs w:val="28"/>
        </w:rPr>
        <w:t></w:t>
      </w:r>
      <w:r w:rsidRPr="00353E1C">
        <w:rPr>
          <w:b/>
          <w:color w:val="C0C0C0"/>
          <w:sz w:val="28"/>
          <w:szCs w:val="28"/>
        </w:rPr>
        <w:t xml:space="preserve">(formát–písmo) 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>Times New Roman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 xml:space="preserve">, 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>tučné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 xml:space="preserve">, 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>1</w:t>
      </w:r>
      <w:r w:rsidR="00353E1C">
        <w:rPr>
          <w:b/>
          <w:color w:val="C0C0C0"/>
          <w:sz w:val="28"/>
          <w:szCs w:val="28"/>
        </w:rPr>
        <w:t>4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 xml:space="preserve">; (formát–odstavec) Odsazení speciální: 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>předsazení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 xml:space="preserve"> O kolik: 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>0,5cm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 xml:space="preserve">, před: 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proofErr w:type="gramStart"/>
      <w:r w:rsidRPr="00353E1C">
        <w:rPr>
          <w:b/>
          <w:color w:val="C0C0C0"/>
          <w:sz w:val="28"/>
          <w:szCs w:val="28"/>
        </w:rPr>
        <w:t>18b</w:t>
      </w:r>
      <w:proofErr w:type="gramEnd"/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b/>
          <w:color w:val="C0C0C0"/>
          <w:sz w:val="28"/>
          <w:szCs w:val="28"/>
        </w:rPr>
        <w:t xml:space="preserve"> za: </w:t>
      </w:r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proofErr w:type="gramStart"/>
      <w:r w:rsidRPr="00353E1C">
        <w:rPr>
          <w:b/>
          <w:color w:val="C0C0C0"/>
          <w:sz w:val="28"/>
          <w:szCs w:val="28"/>
        </w:rPr>
        <w:t>3b</w:t>
      </w:r>
      <w:proofErr w:type="gramEnd"/>
      <w:r w:rsidRPr="00353E1C">
        <w:rPr>
          <w:rFonts w:ascii="Symbol" w:hAnsi="Symbol"/>
          <w:b/>
          <w:color w:val="C0C0C0"/>
          <w:sz w:val="28"/>
          <w:szCs w:val="28"/>
        </w:rPr>
        <w:t></w:t>
      </w:r>
      <w:r w:rsidRPr="00353E1C">
        <w:rPr>
          <w:rFonts w:ascii="Symbol" w:hAnsi="Symbol"/>
          <w:b/>
          <w:color w:val="C0C0C0"/>
          <w:sz w:val="28"/>
          <w:szCs w:val="28"/>
        </w:rPr>
        <w:t></w:t>
      </w:r>
    </w:p>
    <w:p w14:paraId="7E54E0C1" w14:textId="77777777" w:rsidR="009E7B90" w:rsidRDefault="009E7B90" w:rsidP="00575C9A">
      <w:pPr>
        <w:ind w:firstLine="567"/>
        <w:jc w:val="both"/>
        <w:rPr>
          <w:b/>
          <w:sz w:val="26"/>
          <w:szCs w:val="26"/>
        </w:rPr>
      </w:pPr>
      <w:r>
        <w:t xml:space="preserve">Tato ukázka slouží jako stručný návod pro napsání rozšířeného abstraktu do sborníku </w:t>
      </w:r>
      <w:r>
        <w:rPr>
          <w:i/>
        </w:rPr>
        <w:t>Studentské vědecké konference FAV ZČU</w:t>
      </w:r>
      <w:r>
        <w:t xml:space="preserve">. Autorům doporučujeme, aby před zahájením samotného psaní příspěvku použili soubor </w:t>
      </w:r>
      <w:r>
        <w:rPr>
          <w:i/>
        </w:rPr>
        <w:t>abstrakt_cz.doc</w:t>
      </w:r>
      <w:r>
        <w:t xml:space="preserve"> tak, že v MS Wordu vytvoří nový soubor </w:t>
      </w:r>
      <w:r>
        <w:rPr>
          <w:i/>
        </w:rPr>
        <w:t>prijmeni_jmeno.doc</w:t>
      </w:r>
      <w:r>
        <w:t xml:space="preserve"> založený na tomto vzoru. Potom lze v souboru nahradit stávající text vlastním a dle pokynů dále pokračovat v psaní abstraktu. </w:t>
      </w:r>
      <w:r w:rsidR="004E6E0D">
        <w:t xml:space="preserve">Příspěvky je možné psát jak v anglickém tak i v českém jazyce. </w:t>
      </w:r>
      <w:r w:rsidR="00575C9A">
        <w:t>Při psaní afilace autorů použijte stejný jazyk jako je jazyk textu příspěvku.</w:t>
      </w:r>
      <w:r w:rsidR="007D2A19">
        <w:t xml:space="preserve"> </w:t>
      </w:r>
      <w:r>
        <w:t>Používání všech zde uvedených stylů je povinné. Rozsah abstraktu</w:t>
      </w:r>
      <w:r w:rsidR="00143E5D">
        <w:t xml:space="preserve"> </w:t>
      </w:r>
      <w:r w:rsidR="00143E5D" w:rsidRPr="00F1669E">
        <w:rPr>
          <w:i/>
        </w:rPr>
        <w:t>mus</w:t>
      </w:r>
      <w:r w:rsidR="00143E5D">
        <w:rPr>
          <w:i/>
        </w:rPr>
        <w:t xml:space="preserve">í </w:t>
      </w:r>
      <w:r w:rsidR="00143E5D" w:rsidRPr="00143E5D">
        <w:t>být</w:t>
      </w:r>
      <w:r>
        <w:t xml:space="preserve"> 2 strany a je možné jej členit do kapitol</w:t>
      </w:r>
      <w:r w:rsidR="00143E5D">
        <w:t>.</w:t>
      </w:r>
    </w:p>
    <w:p w14:paraId="193F59E1" w14:textId="77777777" w:rsidR="009E7B90" w:rsidRDefault="009E7B90" w:rsidP="004403DD">
      <w:pPr>
        <w:numPr>
          <w:ilvl w:val="0"/>
          <w:numId w:val="1"/>
        </w:numPr>
        <w:spacing w:before="360" w:after="60"/>
        <w:ind w:left="284" w:hanging="284"/>
      </w:pPr>
      <w:r w:rsidRPr="004403DD">
        <w:rPr>
          <w:b/>
          <w:sz w:val="28"/>
          <w:szCs w:val="28"/>
        </w:rPr>
        <w:t>Obrázky, tabulky a rovnice</w:t>
      </w:r>
    </w:p>
    <w:p w14:paraId="2E67D9B1" w14:textId="77777777" w:rsidR="009E7B90" w:rsidRDefault="009E7B90">
      <w:pPr>
        <w:ind w:firstLine="567"/>
        <w:jc w:val="both"/>
      </w:pPr>
      <w:r>
        <w:t>Obrázky a tabulky je možné vkládat na libovolné místo textu rozšířeného abstraktu. Popisek obrázků, resp. tabulek, je nutné uvádět ve tvaru: „</w:t>
      </w:r>
      <w:r>
        <w:rPr>
          <w:b/>
        </w:rPr>
        <w:t>Obrázek </w:t>
      </w:r>
      <w:proofErr w:type="spellStart"/>
      <w:r>
        <w:rPr>
          <w:b/>
        </w:rPr>
        <w:t>číslo_obrázku</w:t>
      </w:r>
      <w:proofErr w:type="spellEnd"/>
      <w:r>
        <w:rPr>
          <w:b/>
        </w:rPr>
        <w:t>:</w:t>
      </w:r>
      <w:r>
        <w:t xml:space="preserve"> Popis“, resp. „</w:t>
      </w:r>
      <w:r>
        <w:rPr>
          <w:b/>
        </w:rPr>
        <w:t xml:space="preserve">Tabulka </w:t>
      </w:r>
      <w:proofErr w:type="spellStart"/>
      <w:r>
        <w:rPr>
          <w:b/>
        </w:rPr>
        <w:t>číslo_tabulky</w:t>
      </w:r>
      <w:proofErr w:type="spellEnd"/>
      <w:r>
        <w:rPr>
          <w:b/>
        </w:rPr>
        <w:t>:</w:t>
      </w:r>
      <w:r>
        <w:t xml:space="preserve"> </w:t>
      </w:r>
      <w:r>
        <w:rPr>
          <w:bCs/>
        </w:rPr>
        <w:t>Popis“,</w:t>
      </w:r>
      <w:r>
        <w:t xml:space="preserve"> a musí být centrován vždy pod odpovídajícím obrázkem či tabulkou.</w:t>
      </w:r>
    </w:p>
    <w:p w14:paraId="611723AE" w14:textId="77777777" w:rsidR="009E7B90" w:rsidRDefault="009E7B90">
      <w:pPr>
        <w:ind w:firstLine="567"/>
        <w:jc w:val="both"/>
      </w:pPr>
    </w:p>
    <w:p w14:paraId="4FC0B5E2" w14:textId="77777777" w:rsidR="009E7B90" w:rsidRDefault="004403DD">
      <w:pPr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71ECA14F" wp14:editId="6C7CF9B5">
            <wp:extent cx="1504950" cy="723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E799E" w14:textId="77777777" w:rsidR="009E7B90" w:rsidRDefault="009E7B90">
      <w:pPr>
        <w:jc w:val="center"/>
        <w:rPr>
          <w:b/>
        </w:rPr>
      </w:pPr>
    </w:p>
    <w:p w14:paraId="595C660F" w14:textId="77777777" w:rsidR="009E7B90" w:rsidRDefault="009E7B90">
      <w:pPr>
        <w:jc w:val="center"/>
      </w:pPr>
      <w:r>
        <w:rPr>
          <w:b/>
        </w:rPr>
        <w:t>Obrázek 1:</w:t>
      </w:r>
      <w:r>
        <w:t xml:space="preserve"> Logo ZČU</w:t>
      </w:r>
    </w:p>
    <w:p w14:paraId="48C4281D" w14:textId="77777777" w:rsidR="009E7B90" w:rsidRDefault="009E7B90">
      <w:pPr>
        <w:ind w:firstLine="567"/>
        <w:jc w:val="both"/>
      </w:pPr>
    </w:p>
    <w:p w14:paraId="2843B222" w14:textId="77777777" w:rsidR="009E7B90" w:rsidRDefault="009E7B90">
      <w:pPr>
        <w:ind w:firstLine="567"/>
        <w:jc w:val="both"/>
      </w:pPr>
      <w:r>
        <w:t>Na obrázky a tabulky se lze v textu odvolávat běžným způsobem, např. „výsledek lze vidět na obr. 1, číselné hodnoty jsou uvedeny v tab. 1“.</w:t>
      </w:r>
    </w:p>
    <w:p w14:paraId="481594C6" w14:textId="77777777" w:rsidR="009E7B90" w:rsidRDefault="009E7B90">
      <w:pPr>
        <w:ind w:firstLine="567"/>
        <w:jc w:val="both"/>
      </w:pPr>
      <w:r>
        <w:t xml:space="preserve">Řádek s rovnicí nastavíme takto: </w:t>
      </w:r>
      <w:r>
        <w:rPr>
          <w:rFonts w:ascii="Symbol" w:hAnsi="Symbol"/>
          <w:color w:val="C0C0C0"/>
        </w:rPr>
        <w:t></w:t>
      </w:r>
      <w:r>
        <w:rPr>
          <w:color w:val="C0C0C0"/>
        </w:rPr>
        <w:t xml:space="preserve">(Formát–Písmo)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Times New Roman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,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 obyčejné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,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12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; (Formát–Odstavec) Mezery Před: </w:t>
      </w:r>
      <w:r>
        <w:rPr>
          <w:rFonts w:ascii="Symbol" w:hAnsi="Symbol"/>
          <w:color w:val="C0C0C0"/>
        </w:rPr>
        <w:t></w:t>
      </w:r>
      <w:proofErr w:type="gramStart"/>
      <w:r>
        <w:rPr>
          <w:color w:val="C0C0C0"/>
        </w:rPr>
        <w:t>6b</w:t>
      </w:r>
      <w:proofErr w:type="gramEnd"/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 Za: </w:t>
      </w:r>
      <w:r>
        <w:rPr>
          <w:rFonts w:ascii="Symbol" w:hAnsi="Symbol"/>
          <w:color w:val="C0C0C0"/>
        </w:rPr>
        <w:t></w:t>
      </w:r>
      <w:proofErr w:type="gramStart"/>
      <w:r>
        <w:rPr>
          <w:color w:val="C0C0C0"/>
        </w:rPr>
        <w:t>6b</w:t>
      </w:r>
      <w:proofErr w:type="gramEnd"/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; (Formát–Odstavec–Tabulátory…) </w:t>
      </w:r>
      <w:r>
        <w:rPr>
          <w:color w:val="C0C0C0"/>
        </w:rPr>
        <w:lastRenderedPageBreak/>
        <w:t xml:space="preserve">Umístění zarážek: </w:t>
      </w:r>
      <w:r>
        <w:rPr>
          <w:rFonts w:ascii="Symbol" w:hAnsi="Symbol"/>
          <w:color w:val="C0C0C0"/>
        </w:rPr>
        <w:t></w:t>
      </w:r>
      <w:proofErr w:type="gramStart"/>
      <w:r>
        <w:rPr>
          <w:color w:val="C0C0C0"/>
        </w:rPr>
        <w:t>8cm</w:t>
      </w:r>
      <w:proofErr w:type="gramEnd"/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 Zarovnání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Na střed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Nastavit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, Umístění zarážek: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15,9cm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 Zarovnání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Vpravo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Nastavit</w:t>
      </w:r>
      <w:r>
        <w:rPr>
          <w:rFonts w:ascii="Symbol" w:hAnsi="Symbol"/>
          <w:color w:val="C0C0C0"/>
        </w:rPr>
        <w:t></w:t>
      </w:r>
      <w:r>
        <w:rPr>
          <w:rFonts w:ascii="Symbol" w:hAnsi="Symbol"/>
          <w:color w:val="C0C0C0"/>
        </w:rPr>
        <w:t></w:t>
      </w:r>
      <w:r>
        <w:t xml:space="preserve">. Dále stiskem klávesy </w:t>
      </w:r>
      <w:proofErr w:type="spellStart"/>
      <w:r>
        <w:rPr>
          <w:i/>
        </w:rPr>
        <w:t>Tab</w:t>
      </w:r>
      <w:proofErr w:type="spellEnd"/>
      <w:r>
        <w:t xml:space="preserve"> přejdeme k odrážce „zarážka na střed“ a vložíme požadovanou rovnici prostřednictvím editoru rovnic. Dalším stiskem klávesy </w:t>
      </w:r>
      <w:proofErr w:type="spellStart"/>
      <w:r>
        <w:rPr>
          <w:i/>
        </w:rPr>
        <w:t>Tab</w:t>
      </w:r>
      <w:proofErr w:type="spellEnd"/>
      <w:r>
        <w:t xml:space="preserve"> přejdeme k odrážce „pravá zarážka“ a dopíšeme číslo rovnice.</w:t>
      </w:r>
    </w:p>
    <w:p w14:paraId="7EF94246" w14:textId="77777777" w:rsidR="009E7B90" w:rsidRDefault="009E7B90">
      <w:pPr>
        <w:ind w:firstLine="567"/>
        <w:jc w:val="both"/>
      </w:pPr>
      <w:r>
        <w:t xml:space="preserve">Odkaz na rovnici se skládá z jejího čísla, které je uzavřeno v kulatých závorkách, „viz rovnice </w:t>
      </w:r>
      <w:r w:rsidRPr="00F1669E">
        <w:t>(1)</w:t>
      </w:r>
      <w:r>
        <w:t>“. Rovnici, která je součástí textu, např.</w:t>
      </w:r>
    </w:p>
    <w:p w14:paraId="3B70692C" w14:textId="77777777" w:rsidR="009E7B90" w:rsidRDefault="009E7B90">
      <w:pPr>
        <w:tabs>
          <w:tab w:val="center" w:pos="4536"/>
          <w:tab w:val="right" w:pos="9015"/>
        </w:tabs>
        <w:spacing w:before="120" w:after="120"/>
      </w:pPr>
      <w:r>
        <w:tab/>
      </w:r>
      <m:oMath>
        <m:r>
          <m:rPr>
            <m:sty m:val="b"/>
          </m:rP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r>
          <m:rPr>
            <m:sty m:val="b"/>
          </m:rPr>
          <w:rPr>
            <w:rFonts w:ascii="Cambria Math" w:hAnsi="Cambria Math"/>
          </w:rPr>
          <m:t>Ax</m:t>
        </m:r>
      </m:oMath>
      <w:r>
        <w:t>,</w:t>
      </w:r>
      <w:r>
        <w:tab/>
        <w:t>(1)</w:t>
      </w:r>
    </w:p>
    <w:p w14:paraId="627F8CA2" w14:textId="77777777" w:rsidR="009E7B90" w:rsidRDefault="00143E5D" w:rsidP="00143E5D">
      <w:r>
        <w:t xml:space="preserve">zakončete čárkou nebo tečkou. </w:t>
      </w:r>
    </w:p>
    <w:p w14:paraId="5242FFE9" w14:textId="77777777" w:rsidR="009E7B90" w:rsidRDefault="009E7B90">
      <w:pPr>
        <w:ind w:firstLine="340"/>
        <w:jc w:val="both"/>
      </w:pPr>
    </w:p>
    <w:tbl>
      <w:tblPr>
        <w:tblW w:w="0" w:type="auto"/>
        <w:tblInd w:w="1379" w:type="dxa"/>
        <w:tblLayout w:type="fixed"/>
        <w:tblLook w:val="0000" w:firstRow="0" w:lastRow="0" w:firstColumn="0" w:lastColumn="0" w:noHBand="0" w:noVBand="0"/>
      </w:tblPr>
      <w:tblGrid>
        <w:gridCol w:w="1668"/>
        <w:gridCol w:w="1634"/>
        <w:gridCol w:w="1600"/>
        <w:gridCol w:w="1716"/>
      </w:tblGrid>
      <w:tr w:rsidR="009E7B90" w14:paraId="116D1DD9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07E69" w14:textId="77777777" w:rsidR="009E7B90" w:rsidRDefault="009E7B90">
            <w:pPr>
              <w:snapToGrid w:val="0"/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E6A25" w14:textId="77777777" w:rsidR="009E7B90" w:rsidRDefault="009E7B90">
            <w:pPr>
              <w:jc w:val="center"/>
            </w:pPr>
            <w:r>
              <w:t>R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AEBC6" w14:textId="77777777" w:rsidR="009E7B90" w:rsidRDefault="009E7B90">
            <w:pPr>
              <w:jc w:val="center"/>
            </w:pPr>
            <w:r>
              <w:t>G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FF11" w14:textId="77777777" w:rsidR="009E7B90" w:rsidRDefault="009E7B90">
            <w:pPr>
              <w:jc w:val="center"/>
            </w:pPr>
            <w:r>
              <w:t>B</w:t>
            </w:r>
          </w:p>
        </w:tc>
      </w:tr>
      <w:tr w:rsidR="009E7B90" w14:paraId="55B0E5B3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ECC2D" w14:textId="77777777" w:rsidR="009E7B90" w:rsidRDefault="009E7B90">
            <w:r>
              <w:t>Khaki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B929F" w14:textId="77777777" w:rsidR="009E7B90" w:rsidRDefault="009E7B90">
            <w:pPr>
              <w:jc w:val="center"/>
            </w:pPr>
            <w:r>
              <w:t>240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4A10D" w14:textId="77777777" w:rsidR="009E7B90" w:rsidRDefault="009E7B90">
            <w:pPr>
              <w:jc w:val="center"/>
            </w:pPr>
            <w:r>
              <w:t>230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3278B" w14:textId="77777777" w:rsidR="009E7B90" w:rsidRDefault="009E7B90">
            <w:pPr>
              <w:jc w:val="center"/>
            </w:pPr>
            <w:r>
              <w:t>140</w:t>
            </w:r>
          </w:p>
        </w:tc>
      </w:tr>
      <w:tr w:rsidR="009E7B90" w14:paraId="269A451E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8D492" w14:textId="77777777" w:rsidR="009E7B90" w:rsidRDefault="009E7B90">
            <w:r>
              <w:t>Lime green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FEF5C" w14:textId="77777777" w:rsidR="009E7B90" w:rsidRDefault="009E7B90">
            <w:pPr>
              <w:jc w:val="center"/>
            </w:pPr>
            <w:r>
              <w:t>50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E5BE2" w14:textId="77777777" w:rsidR="009E7B90" w:rsidRDefault="009E7B90">
            <w:pPr>
              <w:jc w:val="center"/>
            </w:pPr>
            <w:r>
              <w:t>205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7E788" w14:textId="77777777" w:rsidR="009E7B90" w:rsidRDefault="009E7B90">
            <w:pPr>
              <w:jc w:val="center"/>
              <w:rPr>
                <w:b/>
              </w:rPr>
            </w:pPr>
            <w:r>
              <w:t>50</w:t>
            </w:r>
          </w:p>
        </w:tc>
      </w:tr>
    </w:tbl>
    <w:p w14:paraId="075A5B48" w14:textId="77777777" w:rsidR="009E7B90" w:rsidRDefault="009E7B90">
      <w:pPr>
        <w:spacing w:before="240" w:after="120"/>
        <w:jc w:val="center"/>
        <w:rPr>
          <w:b/>
          <w:sz w:val="26"/>
          <w:szCs w:val="26"/>
        </w:rPr>
      </w:pPr>
      <w:r>
        <w:rPr>
          <w:b/>
        </w:rPr>
        <w:t>Tabulka 1:</w:t>
      </w:r>
      <w:r>
        <w:t xml:space="preserve"> Ukázka tabulky</w:t>
      </w:r>
    </w:p>
    <w:p w14:paraId="306C824B" w14:textId="77777777" w:rsidR="009E7B90" w:rsidRPr="004403DD" w:rsidRDefault="009E7B90" w:rsidP="004403DD">
      <w:pPr>
        <w:numPr>
          <w:ilvl w:val="0"/>
          <w:numId w:val="1"/>
        </w:numPr>
        <w:spacing w:before="360" w:after="60"/>
        <w:ind w:left="284" w:hanging="284"/>
        <w:rPr>
          <w:b/>
          <w:sz w:val="28"/>
          <w:szCs w:val="28"/>
        </w:rPr>
      </w:pPr>
      <w:r w:rsidRPr="004403DD">
        <w:rPr>
          <w:b/>
          <w:sz w:val="28"/>
          <w:szCs w:val="28"/>
        </w:rPr>
        <w:t>Seznam literatury a citace</w:t>
      </w:r>
    </w:p>
    <w:p w14:paraId="4DCF465F" w14:textId="77777777" w:rsidR="009E7B90" w:rsidRDefault="009E7B90" w:rsidP="009E7B90">
      <w:pPr>
        <w:ind w:firstLine="567"/>
        <w:jc w:val="both"/>
      </w:pPr>
      <w:r>
        <w:t xml:space="preserve">Literatura by měla být v textu příspěvku citována uvedením příjmení autora(ů) </w:t>
      </w:r>
      <w:r>
        <w:br/>
        <w:t xml:space="preserve">a příslušného roku vydání, např: … současná práce </w:t>
      </w:r>
      <w:proofErr w:type="spellStart"/>
      <w:r>
        <w:t>Thung</w:t>
      </w:r>
      <w:proofErr w:type="spellEnd"/>
      <w:r>
        <w:t xml:space="preserve"> a </w:t>
      </w:r>
      <w:proofErr w:type="spellStart"/>
      <w:r>
        <w:t>Yang</w:t>
      </w:r>
      <w:proofErr w:type="spellEnd"/>
      <w:r>
        <w:t xml:space="preserve"> (1982) … nebo … současně Clark (1986) a Sparrow (</w:t>
      </w:r>
      <w:proofErr w:type="gramStart"/>
      <w:r>
        <w:t>1980a</w:t>
      </w:r>
      <w:proofErr w:type="gramEnd"/>
      <w:r>
        <w:t>). V případě tří a více autorů použijte v textu modifikovaný odkaz ve tvaru … jak ukázal Lee et al. (1982) … . Jestliže by byly v textu odkazovány stejným způsobem dva a více pramenů (stejní autoři i rok vydání), odlište je přidáním „a</w:t>
      </w:r>
      <w:proofErr w:type="gramStart"/>
      <w:r>
        <w:t>“,  „</w:t>
      </w:r>
      <w:proofErr w:type="gramEnd"/>
      <w:r>
        <w:t>b“ atd. za rok vydání (viz výše).</w:t>
      </w:r>
    </w:p>
    <w:p w14:paraId="23CB7D29" w14:textId="77777777" w:rsidR="009E7B90" w:rsidRDefault="009E7B90" w:rsidP="009E7B90">
      <w:pPr>
        <w:ind w:firstLine="567"/>
        <w:jc w:val="both"/>
        <w:rPr>
          <w:b/>
        </w:rPr>
      </w:pPr>
      <w:r>
        <w:t>Seznam literatury bez číslování uvádějte na konci abstraktu v abecedním pořadí podle příjmení prvního z</w:t>
      </w:r>
      <w:r w:rsidR="00E37990">
        <w:t> </w:t>
      </w:r>
      <w:r>
        <w:t>autorů</w:t>
      </w:r>
      <w:r w:rsidR="00E37990">
        <w:t xml:space="preserve"> v níže uvedeném formátu </w:t>
      </w:r>
      <w:r w:rsidR="00E37990" w:rsidRPr="00F1669E">
        <w:t>(harvardsk</w:t>
      </w:r>
      <w:r w:rsidR="00E37990">
        <w:t>ý systém</w:t>
      </w:r>
      <w:r w:rsidR="00E37990" w:rsidRPr="00F1669E">
        <w:t>)</w:t>
      </w:r>
      <w:r>
        <w:t>. Názvy knih, časopisů, sborníků a výzkum</w:t>
      </w:r>
      <w:r w:rsidR="00D62770">
        <w:t>.</w:t>
      </w:r>
      <w:r>
        <w:t xml:space="preserve"> zpráv </w:t>
      </w:r>
      <w:r w:rsidR="00D62770">
        <w:t xml:space="preserve">pište </w:t>
      </w:r>
      <w:r>
        <w:t>kurzívou.</w:t>
      </w:r>
    </w:p>
    <w:p w14:paraId="508D4EC8" w14:textId="77777777" w:rsidR="009E7B90" w:rsidRDefault="009E7B90">
      <w:pPr>
        <w:spacing w:after="120"/>
        <w:jc w:val="both"/>
        <w:rPr>
          <w:b/>
        </w:rPr>
      </w:pPr>
    </w:p>
    <w:p w14:paraId="58143408" w14:textId="77777777" w:rsidR="009E7B90" w:rsidRDefault="009E7B90">
      <w:pPr>
        <w:spacing w:after="120"/>
        <w:jc w:val="both"/>
      </w:pPr>
      <w:r>
        <w:rPr>
          <w:b/>
        </w:rPr>
        <w:t>Poděkování</w:t>
      </w:r>
      <w:r>
        <w:t xml:space="preserve"> </w:t>
      </w:r>
    </w:p>
    <w:p w14:paraId="1A1D0DE5" w14:textId="77777777" w:rsidR="009E7B90" w:rsidRDefault="009E7B90">
      <w:pPr>
        <w:spacing w:after="120"/>
        <w:ind w:firstLine="567"/>
        <w:jc w:val="both"/>
        <w:rPr>
          <w:b/>
          <w:sz w:val="26"/>
          <w:szCs w:val="26"/>
        </w:rPr>
      </w:pPr>
      <w:r>
        <w:t>Zde je možné uvést poděkování typu: Příspěvek byl podpořen grantovým projektem …</w:t>
      </w:r>
    </w:p>
    <w:p w14:paraId="67AACEC0" w14:textId="77777777" w:rsidR="009E7B90" w:rsidRDefault="009E7B90">
      <w:pPr>
        <w:spacing w:before="360" w:after="120"/>
      </w:pPr>
      <w:r>
        <w:rPr>
          <w:b/>
          <w:sz w:val="26"/>
          <w:szCs w:val="26"/>
        </w:rPr>
        <w:t xml:space="preserve">Literatura </w:t>
      </w:r>
      <w:r>
        <w:rPr>
          <w:rFonts w:ascii="Symbol" w:hAnsi="Symbol"/>
          <w:b/>
          <w:color w:val="C0C0C0"/>
          <w:sz w:val="26"/>
          <w:szCs w:val="26"/>
        </w:rPr>
        <w:t></w:t>
      </w:r>
      <w:r>
        <w:rPr>
          <w:b/>
          <w:color w:val="C0C0C0"/>
          <w:sz w:val="26"/>
          <w:szCs w:val="26"/>
        </w:rPr>
        <w:t xml:space="preserve">(formát–písmo) </w:t>
      </w:r>
      <w:r>
        <w:rPr>
          <w:rFonts w:ascii="Symbol" w:hAnsi="Symbol"/>
          <w:b/>
          <w:color w:val="C0C0C0"/>
          <w:sz w:val="26"/>
          <w:szCs w:val="26"/>
        </w:rPr>
        <w:t></w:t>
      </w:r>
      <w:proofErr w:type="spellStart"/>
      <w:r>
        <w:rPr>
          <w:b/>
          <w:color w:val="C0C0C0"/>
          <w:sz w:val="26"/>
          <w:szCs w:val="26"/>
        </w:rPr>
        <w:t>times</w:t>
      </w:r>
      <w:proofErr w:type="spellEnd"/>
      <w:r>
        <w:rPr>
          <w:b/>
          <w:color w:val="C0C0C0"/>
          <w:sz w:val="26"/>
          <w:szCs w:val="26"/>
        </w:rPr>
        <w:t xml:space="preserve"> </w:t>
      </w:r>
      <w:proofErr w:type="spellStart"/>
      <w:r>
        <w:rPr>
          <w:b/>
          <w:color w:val="C0C0C0"/>
          <w:sz w:val="26"/>
          <w:szCs w:val="26"/>
        </w:rPr>
        <w:t>new</w:t>
      </w:r>
      <w:proofErr w:type="spellEnd"/>
      <w:r>
        <w:rPr>
          <w:b/>
          <w:color w:val="C0C0C0"/>
          <w:sz w:val="26"/>
          <w:szCs w:val="26"/>
        </w:rPr>
        <w:t xml:space="preserve"> </w:t>
      </w:r>
      <w:proofErr w:type="spellStart"/>
      <w:r>
        <w:rPr>
          <w:b/>
          <w:color w:val="C0C0C0"/>
          <w:sz w:val="26"/>
          <w:szCs w:val="26"/>
        </w:rPr>
        <w:t>roman</w:t>
      </w:r>
      <w:proofErr w:type="spellEnd"/>
      <w:r>
        <w:rPr>
          <w:rFonts w:ascii="Symbol" w:hAnsi="Symbol"/>
          <w:b/>
          <w:color w:val="C0C0C0"/>
          <w:sz w:val="26"/>
          <w:szCs w:val="26"/>
        </w:rPr>
        <w:t></w:t>
      </w:r>
      <w:r>
        <w:rPr>
          <w:b/>
          <w:color w:val="C0C0C0"/>
          <w:sz w:val="26"/>
          <w:szCs w:val="26"/>
        </w:rPr>
        <w:t xml:space="preserve">, </w:t>
      </w:r>
      <w:r>
        <w:rPr>
          <w:rFonts w:ascii="Symbol" w:hAnsi="Symbol"/>
          <w:b/>
          <w:color w:val="C0C0C0"/>
          <w:sz w:val="26"/>
          <w:szCs w:val="26"/>
        </w:rPr>
        <w:t></w:t>
      </w:r>
      <w:r>
        <w:rPr>
          <w:b/>
          <w:color w:val="C0C0C0"/>
          <w:sz w:val="26"/>
          <w:szCs w:val="26"/>
        </w:rPr>
        <w:t>tučné</w:t>
      </w:r>
      <w:r>
        <w:rPr>
          <w:rFonts w:ascii="Symbol" w:hAnsi="Symbol"/>
          <w:b/>
          <w:color w:val="C0C0C0"/>
          <w:sz w:val="26"/>
          <w:szCs w:val="26"/>
        </w:rPr>
        <w:t></w:t>
      </w:r>
      <w:r>
        <w:rPr>
          <w:b/>
          <w:color w:val="C0C0C0"/>
          <w:sz w:val="26"/>
          <w:szCs w:val="26"/>
        </w:rPr>
        <w:t xml:space="preserve">, </w:t>
      </w:r>
      <w:r>
        <w:rPr>
          <w:rFonts w:ascii="Symbol" w:hAnsi="Symbol"/>
          <w:b/>
          <w:color w:val="C0C0C0"/>
          <w:sz w:val="26"/>
          <w:szCs w:val="26"/>
        </w:rPr>
        <w:t></w:t>
      </w:r>
      <w:r>
        <w:rPr>
          <w:b/>
          <w:color w:val="C0C0C0"/>
          <w:sz w:val="26"/>
          <w:szCs w:val="26"/>
        </w:rPr>
        <w:t>13</w:t>
      </w:r>
      <w:r>
        <w:rPr>
          <w:rFonts w:ascii="Symbol" w:hAnsi="Symbol"/>
          <w:b/>
          <w:color w:val="C0C0C0"/>
          <w:sz w:val="26"/>
          <w:szCs w:val="26"/>
        </w:rPr>
        <w:t></w:t>
      </w:r>
      <w:r>
        <w:rPr>
          <w:b/>
          <w:color w:val="C0C0C0"/>
          <w:sz w:val="26"/>
          <w:szCs w:val="26"/>
        </w:rPr>
        <w:t xml:space="preserve">; (formát–odstavec), mezery před: </w:t>
      </w:r>
      <w:r>
        <w:rPr>
          <w:rFonts w:ascii="Symbol" w:hAnsi="Symbol"/>
          <w:b/>
          <w:color w:val="C0C0C0"/>
          <w:sz w:val="26"/>
          <w:szCs w:val="26"/>
        </w:rPr>
        <w:t></w:t>
      </w:r>
      <w:proofErr w:type="gramStart"/>
      <w:r>
        <w:rPr>
          <w:b/>
          <w:color w:val="C0C0C0"/>
          <w:sz w:val="26"/>
          <w:szCs w:val="26"/>
        </w:rPr>
        <w:t>18b</w:t>
      </w:r>
      <w:proofErr w:type="gramEnd"/>
      <w:r>
        <w:rPr>
          <w:rFonts w:ascii="Symbol" w:hAnsi="Symbol"/>
          <w:b/>
          <w:color w:val="C0C0C0"/>
          <w:sz w:val="26"/>
          <w:szCs w:val="26"/>
        </w:rPr>
        <w:t></w:t>
      </w:r>
      <w:r>
        <w:rPr>
          <w:b/>
          <w:color w:val="C0C0C0"/>
          <w:sz w:val="26"/>
          <w:szCs w:val="26"/>
        </w:rPr>
        <w:t xml:space="preserve"> za: </w:t>
      </w:r>
      <w:r>
        <w:rPr>
          <w:rFonts w:ascii="Symbol" w:hAnsi="Symbol"/>
          <w:b/>
          <w:color w:val="C0C0C0"/>
          <w:sz w:val="26"/>
          <w:szCs w:val="26"/>
        </w:rPr>
        <w:t></w:t>
      </w:r>
      <w:proofErr w:type="gramStart"/>
      <w:r>
        <w:rPr>
          <w:b/>
          <w:color w:val="C0C0C0"/>
          <w:sz w:val="26"/>
          <w:szCs w:val="26"/>
        </w:rPr>
        <w:t>6b</w:t>
      </w:r>
      <w:proofErr w:type="gramEnd"/>
      <w:r>
        <w:rPr>
          <w:rFonts w:ascii="Symbol" w:hAnsi="Symbol"/>
          <w:b/>
          <w:color w:val="C0C0C0"/>
          <w:sz w:val="26"/>
          <w:szCs w:val="26"/>
        </w:rPr>
        <w:t></w:t>
      </w:r>
      <w:r>
        <w:rPr>
          <w:rFonts w:ascii="Symbol" w:hAnsi="Symbol"/>
          <w:b/>
          <w:color w:val="C0C0C0"/>
          <w:sz w:val="26"/>
          <w:szCs w:val="26"/>
        </w:rPr>
        <w:t></w:t>
      </w:r>
    </w:p>
    <w:p w14:paraId="1ECA7D4F" w14:textId="77777777" w:rsidR="009E7B90" w:rsidRDefault="009E7B90">
      <w:pPr>
        <w:spacing w:after="120"/>
        <w:ind w:left="284" w:hanging="284"/>
        <w:jc w:val="both"/>
      </w:pPr>
      <w:r>
        <w:t xml:space="preserve">Clark, J.A. </w:t>
      </w:r>
      <w:r w:rsidR="00E37990">
        <w:rPr>
          <w:lang w:val="en-US"/>
        </w:rPr>
        <w:t>(</w:t>
      </w:r>
      <w:r>
        <w:t>1986</w:t>
      </w:r>
      <w:r w:rsidR="00E37990">
        <w:t>)</w:t>
      </w:r>
      <w:r>
        <w:t xml:space="preserve"> </w:t>
      </w:r>
      <w:r>
        <w:rPr>
          <w:i/>
        </w:rPr>
        <w:t xml:space="preserve">Basic </w:t>
      </w:r>
      <w:proofErr w:type="spellStart"/>
      <w:r>
        <w:rPr>
          <w:i/>
        </w:rPr>
        <w:t>Knowledges</w:t>
      </w:r>
      <w:proofErr w:type="spellEnd"/>
      <w:r>
        <w:t>. Amsterdam</w:t>
      </w:r>
      <w:r w:rsidR="00E37990">
        <w:t xml:space="preserve">, </w:t>
      </w:r>
      <w:proofErr w:type="spellStart"/>
      <w:r w:rsidR="00E37990">
        <w:t>Elsevier</w:t>
      </w:r>
      <w:proofErr w:type="spellEnd"/>
      <w:r w:rsidR="00E37990">
        <w:t>.</w:t>
      </w:r>
      <w:r>
        <w:t xml:space="preserve"> </w:t>
      </w:r>
      <w:r>
        <w:rPr>
          <w:rFonts w:ascii="Symbol" w:hAnsi="Symbol"/>
          <w:color w:val="C0C0C0"/>
        </w:rPr>
        <w:t></w:t>
      </w:r>
      <w:r>
        <w:rPr>
          <w:color w:val="C0C0C0"/>
        </w:rPr>
        <w:t xml:space="preserve">(Formát–Písmo)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Times New Roman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,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12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; (Formát–Odstavec) Odsazení Speciální: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Předsazení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 O kolik: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0,5cm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, Mezery Za: </w:t>
      </w:r>
      <w:r>
        <w:rPr>
          <w:rFonts w:ascii="Symbol" w:hAnsi="Symbol"/>
          <w:color w:val="C0C0C0"/>
        </w:rPr>
        <w:t></w:t>
      </w:r>
      <w:proofErr w:type="gramStart"/>
      <w:r>
        <w:rPr>
          <w:color w:val="C0C0C0"/>
        </w:rPr>
        <w:t>6b</w:t>
      </w:r>
      <w:proofErr w:type="gramEnd"/>
      <w:r>
        <w:rPr>
          <w:rFonts w:ascii="Symbol" w:hAnsi="Symbol"/>
          <w:color w:val="C0C0C0"/>
        </w:rPr>
        <w:t></w:t>
      </w:r>
      <w:r>
        <w:rPr>
          <w:rFonts w:ascii="Symbol" w:hAnsi="Symbol"/>
          <w:color w:val="C0C0C0"/>
        </w:rPr>
        <w:t></w:t>
      </w:r>
    </w:p>
    <w:p w14:paraId="59360635" w14:textId="77777777" w:rsidR="009E7B90" w:rsidRPr="00E37990" w:rsidRDefault="009E7B90">
      <w:pPr>
        <w:spacing w:after="120"/>
        <w:ind w:left="284" w:hanging="284"/>
        <w:jc w:val="both"/>
      </w:pPr>
      <w:r>
        <w:t xml:space="preserve">Lee, Y., </w:t>
      </w:r>
      <w:proofErr w:type="spellStart"/>
      <w:r>
        <w:t>Korpela</w:t>
      </w:r>
      <w:proofErr w:type="spellEnd"/>
      <w:r>
        <w:t>. S.A., a Horne, R.N.</w:t>
      </w:r>
      <w:r w:rsidR="00E37990">
        <w:t xml:space="preserve"> (</w:t>
      </w:r>
      <w:r>
        <w:t>1982</w:t>
      </w:r>
      <w:r w:rsidR="00E37990">
        <w:t>)</w:t>
      </w:r>
      <w:r>
        <w:t xml:space="preserve">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Multi-Cellular</w:t>
      </w:r>
      <w:proofErr w:type="spellEnd"/>
      <w:r>
        <w:t xml:space="preserve"> Natural </w:t>
      </w:r>
      <w:proofErr w:type="spellStart"/>
      <w:r>
        <w:t>Convection</w:t>
      </w:r>
      <w:proofErr w:type="spellEnd"/>
      <w:r>
        <w:t xml:space="preserve"> in a </w:t>
      </w:r>
      <w:proofErr w:type="spellStart"/>
      <w:r>
        <w:t>Tall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Annulus</w:t>
      </w:r>
      <w:proofErr w:type="spellEnd"/>
      <w:r>
        <w:t xml:space="preserve">. </w:t>
      </w:r>
      <w:proofErr w:type="spellStart"/>
      <w:r>
        <w:rPr>
          <w:i/>
        </w:rPr>
        <w:t>Proceedings</w:t>
      </w:r>
      <w:proofErr w:type="spellEnd"/>
      <w:r>
        <w:rPr>
          <w:i/>
        </w:rPr>
        <w:t xml:space="preserve">, 7th </w:t>
      </w:r>
      <w:proofErr w:type="spellStart"/>
      <w:r>
        <w:rPr>
          <w:i/>
        </w:rPr>
        <w:t>Int</w:t>
      </w:r>
      <w:proofErr w:type="spellEnd"/>
      <w:r w:rsidR="00AC0201">
        <w:rPr>
          <w:i/>
        </w:rPr>
        <w:t>.</w:t>
      </w:r>
      <w:r w:rsidR="00E37990">
        <w:rPr>
          <w:i/>
        </w:rPr>
        <w:t xml:space="preserve"> Heat Transfer </w:t>
      </w:r>
      <w:proofErr w:type="spellStart"/>
      <w:r w:rsidR="00E37990">
        <w:rPr>
          <w:i/>
        </w:rPr>
        <w:t>Conference</w:t>
      </w:r>
      <w:proofErr w:type="spellEnd"/>
      <w:r w:rsidR="00E37990">
        <w:rPr>
          <w:i/>
        </w:rPr>
        <w:t xml:space="preserve">. </w:t>
      </w:r>
      <w:proofErr w:type="spellStart"/>
      <w:r w:rsidR="00E37990">
        <w:t>Hemisphere</w:t>
      </w:r>
      <w:proofErr w:type="spellEnd"/>
      <w:r w:rsidR="00E37990">
        <w:t>, Washington, DC, pp. 221-226.</w:t>
      </w:r>
    </w:p>
    <w:p w14:paraId="0898F62D" w14:textId="77777777" w:rsidR="009E7B90" w:rsidRDefault="00E37990">
      <w:pPr>
        <w:spacing w:after="120"/>
        <w:ind w:left="284" w:hanging="284"/>
        <w:jc w:val="both"/>
      </w:pPr>
      <w:r>
        <w:t>Sparrow, E.M. (</w:t>
      </w:r>
      <w:r w:rsidR="009E7B90">
        <w:t>1980</w:t>
      </w:r>
      <w:r>
        <w:t>)</w:t>
      </w:r>
      <w:r w:rsidR="009E7B90">
        <w:t xml:space="preserve"> </w:t>
      </w:r>
      <w:proofErr w:type="spellStart"/>
      <w:r w:rsidR="009E7B90">
        <w:t>Forced</w:t>
      </w:r>
      <w:proofErr w:type="spellEnd"/>
      <w:r w:rsidR="009E7B90">
        <w:t xml:space="preserve"> </w:t>
      </w:r>
      <w:proofErr w:type="spellStart"/>
      <w:r w:rsidR="009E7B90">
        <w:t>Convection</w:t>
      </w:r>
      <w:proofErr w:type="spellEnd"/>
      <w:r w:rsidR="009E7B90">
        <w:t xml:space="preserve"> Heat Transfer in a </w:t>
      </w:r>
      <w:proofErr w:type="spellStart"/>
      <w:r w:rsidR="009E7B90">
        <w:t>Duct</w:t>
      </w:r>
      <w:proofErr w:type="spellEnd"/>
      <w:r w:rsidR="009E7B90">
        <w:t xml:space="preserve"> </w:t>
      </w:r>
      <w:proofErr w:type="spellStart"/>
      <w:r w:rsidR="009E7B90">
        <w:t>Having</w:t>
      </w:r>
      <w:proofErr w:type="spellEnd"/>
      <w:r w:rsidR="009E7B90">
        <w:t xml:space="preserve"> </w:t>
      </w:r>
      <w:proofErr w:type="spellStart"/>
      <w:r w:rsidR="009E7B90">
        <w:t>Spanwise-Periodic</w:t>
      </w:r>
      <w:proofErr w:type="spellEnd"/>
      <w:r w:rsidR="009E7B90">
        <w:t xml:space="preserve"> </w:t>
      </w:r>
      <w:proofErr w:type="spellStart"/>
      <w:r w:rsidR="009E7B90">
        <w:t>Rectangular</w:t>
      </w:r>
      <w:proofErr w:type="spellEnd"/>
      <w:r w:rsidR="009E7B90">
        <w:t xml:space="preserve"> </w:t>
      </w:r>
      <w:proofErr w:type="spellStart"/>
      <w:r w:rsidR="009E7B90">
        <w:t>Protuberances</w:t>
      </w:r>
      <w:proofErr w:type="spellEnd"/>
      <w:r w:rsidR="009E7B90">
        <w:t xml:space="preserve">. </w:t>
      </w:r>
      <w:proofErr w:type="spellStart"/>
      <w:r w:rsidR="009E7B90">
        <w:rPr>
          <w:i/>
        </w:rPr>
        <w:t>Numerical</w:t>
      </w:r>
      <w:proofErr w:type="spellEnd"/>
      <w:r w:rsidR="009E7B90">
        <w:rPr>
          <w:i/>
        </w:rPr>
        <w:t xml:space="preserve"> Heat Transfer, </w:t>
      </w:r>
      <w:proofErr w:type="spellStart"/>
      <w:r w:rsidR="009E7B90">
        <w:t>Vol</w:t>
      </w:r>
      <w:r>
        <w:t>ume</w:t>
      </w:r>
      <w:proofErr w:type="spellEnd"/>
      <w:r w:rsidR="009E7B90">
        <w:t xml:space="preserve"> 3</w:t>
      </w:r>
      <w:r>
        <w:t xml:space="preserve">, </w:t>
      </w:r>
      <w:r w:rsidR="009E7B90">
        <w:t>pp</w:t>
      </w:r>
      <w:r>
        <w:t>.</w:t>
      </w:r>
      <w:r w:rsidR="009E7B90">
        <w:t xml:space="preserve"> 149-167.</w:t>
      </w:r>
    </w:p>
    <w:p w14:paraId="6F28C46F" w14:textId="77777777" w:rsidR="00E37990" w:rsidRDefault="00E37990" w:rsidP="00E37990">
      <w:pPr>
        <w:spacing w:after="120"/>
        <w:ind w:left="284" w:hanging="284"/>
      </w:pPr>
      <w:proofErr w:type="spellStart"/>
      <w:r w:rsidRPr="00D25357">
        <w:t>Becerra-Sagredo</w:t>
      </w:r>
      <w:proofErr w:type="spellEnd"/>
      <w:r w:rsidRPr="00D25357">
        <w:t xml:space="preserve">, J.T., </w:t>
      </w:r>
      <w:proofErr w:type="spellStart"/>
      <w:r w:rsidRPr="00D25357">
        <w:t>Mandujano</w:t>
      </w:r>
      <w:proofErr w:type="spellEnd"/>
      <w:r w:rsidRPr="00D25357">
        <w:t xml:space="preserve">, F., Malaga, C. (2017) </w:t>
      </w:r>
      <w:r w:rsidRPr="00E37990">
        <w:rPr>
          <w:i/>
        </w:rPr>
        <w:t>A GPU-</w:t>
      </w:r>
      <w:proofErr w:type="spellStart"/>
      <w:r w:rsidRPr="00E37990">
        <w:rPr>
          <w:i/>
        </w:rPr>
        <w:t>based</w:t>
      </w:r>
      <w:proofErr w:type="spellEnd"/>
      <w:r w:rsidRPr="00E37990">
        <w:rPr>
          <w:i/>
        </w:rPr>
        <w:t xml:space="preserve"> </w:t>
      </w:r>
      <w:proofErr w:type="spellStart"/>
      <w:r w:rsidRPr="00E37990">
        <w:rPr>
          <w:i/>
        </w:rPr>
        <w:t>Multi</w:t>
      </w:r>
      <w:proofErr w:type="spellEnd"/>
      <w:r w:rsidRPr="00E37990">
        <w:rPr>
          <w:i/>
        </w:rPr>
        <w:t xml:space="preserve">-level </w:t>
      </w:r>
      <w:proofErr w:type="spellStart"/>
      <w:r w:rsidRPr="00E37990">
        <w:rPr>
          <w:i/>
        </w:rPr>
        <w:t>Algorithm</w:t>
      </w:r>
      <w:proofErr w:type="spellEnd"/>
      <w:r w:rsidRPr="00E37990">
        <w:rPr>
          <w:i/>
        </w:rPr>
        <w:t xml:space="preserve"> </w:t>
      </w:r>
      <w:proofErr w:type="spellStart"/>
      <w:r w:rsidRPr="00E37990">
        <w:rPr>
          <w:i/>
        </w:rPr>
        <w:t>for</w:t>
      </w:r>
      <w:proofErr w:type="spellEnd"/>
      <w:r w:rsidRPr="00E37990">
        <w:rPr>
          <w:i/>
        </w:rPr>
        <w:t xml:space="preserve"> </w:t>
      </w:r>
      <w:proofErr w:type="spellStart"/>
      <w:r w:rsidRPr="00E37990">
        <w:rPr>
          <w:i/>
        </w:rPr>
        <w:t>Boundary</w:t>
      </w:r>
      <w:proofErr w:type="spellEnd"/>
      <w:r w:rsidRPr="00E37990">
        <w:rPr>
          <w:i/>
        </w:rPr>
        <w:t xml:space="preserve"> </w:t>
      </w:r>
      <w:proofErr w:type="spellStart"/>
      <w:r w:rsidRPr="00E37990">
        <w:rPr>
          <w:i/>
        </w:rPr>
        <w:t>Value</w:t>
      </w:r>
      <w:proofErr w:type="spellEnd"/>
      <w:r w:rsidRPr="00E37990">
        <w:rPr>
          <w:i/>
        </w:rPr>
        <w:t xml:space="preserve"> </w:t>
      </w:r>
      <w:proofErr w:type="spellStart"/>
      <w:r w:rsidRPr="00E37990">
        <w:rPr>
          <w:i/>
        </w:rPr>
        <w:t>Problems</w:t>
      </w:r>
      <w:proofErr w:type="spellEnd"/>
      <w:r w:rsidRPr="00E37990">
        <w:rPr>
          <w:i/>
        </w:rPr>
        <w:t xml:space="preserve">.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: </w:t>
      </w:r>
      <w:r w:rsidRPr="00F1669E">
        <w:t>https://arxiv.org/abs/1703.07206</w:t>
      </w:r>
      <w:r>
        <w:t xml:space="preserve"> </w:t>
      </w:r>
      <w:r w:rsidRPr="00D25357">
        <w:t>[</w:t>
      </w:r>
      <w:proofErr w:type="spellStart"/>
      <w:r w:rsidRPr="00D25357">
        <w:t>Accessed</w:t>
      </w:r>
      <w:proofErr w:type="spellEnd"/>
      <w:r w:rsidRPr="00D25357">
        <w:t xml:space="preserve"> 19th </w:t>
      </w:r>
      <w:proofErr w:type="spellStart"/>
      <w:r w:rsidRPr="00D25357">
        <w:t>April</w:t>
      </w:r>
      <w:proofErr w:type="spellEnd"/>
      <w:r w:rsidRPr="00D25357">
        <w:t xml:space="preserve"> 2017].</w:t>
      </w:r>
    </w:p>
    <w:p w14:paraId="0A04B6FC" w14:textId="77777777" w:rsidR="009E7B90" w:rsidRDefault="009E7B90" w:rsidP="00E37990">
      <w:pPr>
        <w:spacing w:after="120"/>
        <w:ind w:left="284" w:hanging="284"/>
        <w:jc w:val="both"/>
      </w:pPr>
      <w:r>
        <w:t>Sparrow, E.M.</w:t>
      </w:r>
      <w:r w:rsidR="008A64F4">
        <w:t xml:space="preserve"> (</w:t>
      </w:r>
      <w:r>
        <w:t>1980</w:t>
      </w:r>
      <w:r w:rsidR="008A64F4">
        <w:t>)</w:t>
      </w:r>
      <w:r>
        <w:t xml:space="preserve"> Heat </w:t>
      </w:r>
      <w:proofErr w:type="spellStart"/>
      <w:r>
        <w:t>Problems</w:t>
      </w:r>
      <w:proofErr w:type="spellEnd"/>
      <w:r>
        <w:t xml:space="preserve"> in a </w:t>
      </w:r>
      <w:proofErr w:type="spellStart"/>
      <w:r>
        <w:t>Duct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Spanwise-Periodic</w:t>
      </w:r>
      <w:proofErr w:type="spellEnd"/>
      <w:r>
        <w:t xml:space="preserve"> </w:t>
      </w:r>
      <w:proofErr w:type="spellStart"/>
      <w:r>
        <w:t>Rectangular</w:t>
      </w:r>
      <w:proofErr w:type="spellEnd"/>
      <w:r>
        <w:t xml:space="preserve"> </w:t>
      </w:r>
      <w:proofErr w:type="spellStart"/>
      <w:r>
        <w:t>Protuberances</w:t>
      </w:r>
      <w:proofErr w:type="spellEnd"/>
      <w:r>
        <w:t xml:space="preserve">. </w:t>
      </w:r>
      <w:proofErr w:type="spellStart"/>
      <w:r>
        <w:rPr>
          <w:i/>
        </w:rPr>
        <w:t>Numerical</w:t>
      </w:r>
      <w:proofErr w:type="spellEnd"/>
      <w:r>
        <w:rPr>
          <w:i/>
        </w:rPr>
        <w:t xml:space="preserve"> Heat Transfer, </w:t>
      </w:r>
      <w:r>
        <w:t>Vol. 4. pp 165-180.</w:t>
      </w:r>
    </w:p>
    <w:sectPr w:rsidR="009E7B90" w:rsidSect="0087159C">
      <w:headerReference w:type="first" r:id="rId9"/>
      <w:pgSz w:w="11906" w:h="16838"/>
      <w:pgMar w:top="1417" w:right="1417" w:bottom="1417" w:left="1417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E5E73" w14:textId="77777777" w:rsidR="00DC0923" w:rsidRDefault="00DC0923">
      <w:r>
        <w:separator/>
      </w:r>
    </w:p>
  </w:endnote>
  <w:endnote w:type="continuationSeparator" w:id="0">
    <w:p w14:paraId="15C6519F" w14:textId="77777777" w:rsidR="00DC0923" w:rsidRDefault="00DC0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font"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5E37A" w14:textId="77777777" w:rsidR="00DC0923" w:rsidRDefault="00DC0923">
      <w:r>
        <w:separator/>
      </w:r>
    </w:p>
  </w:footnote>
  <w:footnote w:type="continuationSeparator" w:id="0">
    <w:p w14:paraId="0DB9CAAE" w14:textId="77777777" w:rsidR="00DC0923" w:rsidRDefault="00DC0923">
      <w:r>
        <w:continuationSeparator/>
      </w:r>
    </w:p>
  </w:footnote>
  <w:footnote w:id="1">
    <w:p w14:paraId="34D60AC6" w14:textId="77777777" w:rsidR="004F0603" w:rsidRDefault="004F0603">
      <w:pPr>
        <w:pStyle w:val="Textpoznpodarou"/>
        <w:ind w:firstLine="284"/>
        <w:jc w:val="both"/>
      </w:pPr>
      <w:r>
        <w:rPr>
          <w:rStyle w:val="Znakypropoznmkupodarou"/>
        </w:rPr>
        <w:footnoteRef/>
      </w:r>
      <w:r>
        <w:rPr>
          <w:rFonts w:ascii="Arial" w:eastAsia="Arial" w:hAnsi="Arial" w:cs="Arial"/>
          <w:sz w:val="18"/>
          <w:szCs w:val="18"/>
        </w:rPr>
        <w:t xml:space="preserve">  </w:t>
      </w:r>
      <w:r>
        <w:t xml:space="preserve">student bakalářského (navazujícího) studijního programu Aplikované vědy a informatika, obor Mechanika, specializace Aplikovaná mechanika, e-mail: prvni@students.zcu.cz </w:t>
      </w:r>
      <w:r>
        <w:rPr>
          <w:rFonts w:ascii="Symbol" w:hAnsi="Symbol"/>
          <w:color w:val="C0C0C0"/>
        </w:rPr>
        <w:t></w:t>
      </w:r>
      <w:r>
        <w:rPr>
          <w:color w:val="C0C0C0"/>
        </w:rPr>
        <w:t xml:space="preserve">(Formát–Písmo)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Times New Roman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,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obyčejné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,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10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; (Formát–Odstavec) Zarovnání: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Do bloku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, Odsazení Speciální: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První řádek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 xml:space="preserve"> O kolik: </w:t>
      </w:r>
      <w:r>
        <w:rPr>
          <w:rFonts w:ascii="Symbol" w:hAnsi="Symbol"/>
          <w:color w:val="C0C0C0"/>
        </w:rPr>
        <w:t></w:t>
      </w:r>
      <w:r>
        <w:rPr>
          <w:color w:val="C0C0C0"/>
        </w:rPr>
        <w:t>0,5cm</w:t>
      </w:r>
      <w:r>
        <w:rPr>
          <w:rFonts w:ascii="Symbol" w:hAnsi="Symbol"/>
          <w:color w:val="C0C0C0"/>
        </w:rPr>
        <w:t></w:t>
      </w:r>
      <w:r>
        <w:rPr>
          <w:rFonts w:ascii="Symbol" w:hAnsi="Symbol"/>
          <w:color w:val="C0C0C0"/>
        </w:rPr>
        <w:t></w:t>
      </w:r>
    </w:p>
  </w:footnote>
  <w:footnote w:id="2">
    <w:p w14:paraId="1268212E" w14:textId="77777777" w:rsidR="004F0603" w:rsidRDefault="004F0603">
      <w:pPr>
        <w:pStyle w:val="Textpoznpodarou"/>
        <w:ind w:firstLine="284"/>
        <w:jc w:val="both"/>
      </w:pPr>
      <w:r>
        <w:rPr>
          <w:rStyle w:val="Znakypropoznmkupodarou"/>
        </w:rPr>
        <w:footnoteRef/>
      </w:r>
      <w:r>
        <w:t xml:space="preserve"> studentka bakalářského (navazujícího) studijního programu Aplikované vědy a informatika, obor Mechanika, specializace Aplikovaná mechanika, e-mail: druha@students.zcu.cz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FECE7" w14:textId="77777777" w:rsidR="004F0603" w:rsidRDefault="004403DD">
    <w:pPr>
      <w:pStyle w:val="Zhlav"/>
    </w:pPr>
    <w:r>
      <w:rPr>
        <w:noProof/>
        <w:lang w:eastAsia="cs-CZ"/>
      </w:rPr>
      <w:drawing>
        <wp:inline distT="0" distB="0" distL="0" distR="0" wp14:anchorId="0C6774BC" wp14:editId="7F11E4A1">
          <wp:extent cx="5748688" cy="845984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48688" cy="845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DC"/>
    <w:multiLevelType w:val="hybridMultilevel"/>
    <w:tmpl w:val="582ADE8A"/>
    <w:lvl w:ilvl="0" w:tplc="549079BA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814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B90"/>
    <w:rsid w:val="000004CB"/>
    <w:rsid w:val="00083F83"/>
    <w:rsid w:val="00095F99"/>
    <w:rsid w:val="00096185"/>
    <w:rsid w:val="000B620D"/>
    <w:rsid w:val="001144E3"/>
    <w:rsid w:val="001146FB"/>
    <w:rsid w:val="0011541E"/>
    <w:rsid w:val="00143E5D"/>
    <w:rsid w:val="00160424"/>
    <w:rsid w:val="0016547C"/>
    <w:rsid w:val="00236ACC"/>
    <w:rsid w:val="0024471A"/>
    <w:rsid w:val="002F35F7"/>
    <w:rsid w:val="00300B42"/>
    <w:rsid w:val="00302242"/>
    <w:rsid w:val="00321EEE"/>
    <w:rsid w:val="00353E1C"/>
    <w:rsid w:val="003E0BC4"/>
    <w:rsid w:val="004252E0"/>
    <w:rsid w:val="004403DD"/>
    <w:rsid w:val="00470312"/>
    <w:rsid w:val="00471D7F"/>
    <w:rsid w:val="004A72CC"/>
    <w:rsid w:val="004E6E0D"/>
    <w:rsid w:val="004F0603"/>
    <w:rsid w:val="005047F1"/>
    <w:rsid w:val="00520E38"/>
    <w:rsid w:val="00536E6B"/>
    <w:rsid w:val="00575C9A"/>
    <w:rsid w:val="0058462C"/>
    <w:rsid w:val="00614B7C"/>
    <w:rsid w:val="00630A7D"/>
    <w:rsid w:val="006E327E"/>
    <w:rsid w:val="006E78FF"/>
    <w:rsid w:val="0075557C"/>
    <w:rsid w:val="007D2A19"/>
    <w:rsid w:val="008042CB"/>
    <w:rsid w:val="0085630C"/>
    <w:rsid w:val="0087159C"/>
    <w:rsid w:val="00871803"/>
    <w:rsid w:val="0087701C"/>
    <w:rsid w:val="00897DA9"/>
    <w:rsid w:val="008A64F4"/>
    <w:rsid w:val="008C1959"/>
    <w:rsid w:val="008F5DD5"/>
    <w:rsid w:val="00933CE2"/>
    <w:rsid w:val="00970A4F"/>
    <w:rsid w:val="00985509"/>
    <w:rsid w:val="00985603"/>
    <w:rsid w:val="009D2186"/>
    <w:rsid w:val="009E2207"/>
    <w:rsid w:val="009E7B90"/>
    <w:rsid w:val="009F6591"/>
    <w:rsid w:val="00A06051"/>
    <w:rsid w:val="00A407AE"/>
    <w:rsid w:val="00A40D72"/>
    <w:rsid w:val="00AA31CD"/>
    <w:rsid w:val="00AC0201"/>
    <w:rsid w:val="00B22813"/>
    <w:rsid w:val="00B35A4C"/>
    <w:rsid w:val="00BC53D2"/>
    <w:rsid w:val="00BC5E7E"/>
    <w:rsid w:val="00C212BC"/>
    <w:rsid w:val="00C3600E"/>
    <w:rsid w:val="00C81EA2"/>
    <w:rsid w:val="00C862F8"/>
    <w:rsid w:val="00C87116"/>
    <w:rsid w:val="00CA5A5B"/>
    <w:rsid w:val="00D428A1"/>
    <w:rsid w:val="00D60946"/>
    <w:rsid w:val="00D62770"/>
    <w:rsid w:val="00DC0923"/>
    <w:rsid w:val="00DC5513"/>
    <w:rsid w:val="00E207AF"/>
    <w:rsid w:val="00E337D3"/>
    <w:rsid w:val="00E37990"/>
    <w:rsid w:val="00E41EF4"/>
    <w:rsid w:val="00E7521E"/>
    <w:rsid w:val="00E76F6D"/>
    <w:rsid w:val="00E86AC6"/>
    <w:rsid w:val="00E93CF4"/>
    <w:rsid w:val="00EA4FF6"/>
    <w:rsid w:val="00ED7433"/>
    <w:rsid w:val="00EE3FD7"/>
    <w:rsid w:val="00EE7D98"/>
    <w:rsid w:val="00F122FD"/>
    <w:rsid w:val="00F1669E"/>
    <w:rsid w:val="00FB133F"/>
    <w:rsid w:val="00FC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26B589A"/>
  <w15:chartTrackingRefBased/>
  <w15:docId w15:val="{0D54242B-69CF-42AC-9E86-C800FDCD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Znakypropoznmkupodarou">
    <w:name w:val="Znaky pro poznámku pod čarou"/>
    <w:rPr>
      <w:vertAlign w:val="superscript"/>
    </w:rPr>
  </w:style>
  <w:style w:type="character" w:styleId="Hypertextovodkaz">
    <w:name w:val="Hyperlink"/>
    <w:rPr>
      <w:color w:val="0000FF"/>
      <w:u w:val="single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unifont" w:hAnsi="Arial" w:cs="Free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FreeSans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ZhlavChar">
    <w:name w:val="Záhlaví Char"/>
    <w:link w:val="Zhlav"/>
    <w:uiPriority w:val="99"/>
    <w:rsid w:val="009E7B90"/>
    <w:rPr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7B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7B90"/>
    <w:rPr>
      <w:rFonts w:ascii="Tahoma" w:hAnsi="Tahoma" w:cs="Tahoma"/>
      <w:sz w:val="16"/>
      <w:szCs w:val="16"/>
      <w:lang w:eastAsia="zh-CN"/>
    </w:rPr>
  </w:style>
  <w:style w:type="paragraph" w:styleId="Prosttext">
    <w:name w:val="Plain Text"/>
    <w:basedOn w:val="Normln"/>
    <w:link w:val="ProsttextChar"/>
    <w:uiPriority w:val="99"/>
    <w:unhideWhenUsed/>
    <w:rsid w:val="00E37990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E37990"/>
    <w:rPr>
      <w:rFonts w:ascii="Consolas" w:eastAsia="Calibri" w:hAnsi="Consolas" w:cs="Consolas"/>
      <w:sz w:val="21"/>
      <w:szCs w:val="21"/>
      <w:lang w:eastAsia="en-US"/>
    </w:rPr>
  </w:style>
  <w:style w:type="character" w:styleId="Zstupntext">
    <w:name w:val="Placeholder Text"/>
    <w:basedOn w:val="Standardnpsmoodstavce"/>
    <w:uiPriority w:val="99"/>
    <w:semiHidden/>
    <w:rsid w:val="009855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9A7E-A40A-4073-9035-CA3E23A29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4156</CharactersWithSpaces>
  <SharedDoc>false</SharedDoc>
  <HLinks>
    <vt:vector size="6" baseType="variant">
      <vt:variant>
        <vt:i4>262173</vt:i4>
      </vt:variant>
      <vt:variant>
        <vt:i4>3</vt:i4>
      </vt:variant>
      <vt:variant>
        <vt:i4>0</vt:i4>
      </vt:variant>
      <vt:variant>
        <vt:i4>5</vt:i4>
      </vt:variant>
      <vt:variant>
        <vt:lpwstr>https://arxiv.org/abs/1703.07206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zajicek</dc:creator>
  <cp:keywords/>
  <cp:lastModifiedBy>Jan Rendl</cp:lastModifiedBy>
  <cp:revision>18</cp:revision>
  <cp:lastPrinted>2017-05-19T10:11:00Z</cp:lastPrinted>
  <dcterms:created xsi:type="dcterms:W3CDTF">2018-04-27T11:00:00Z</dcterms:created>
  <dcterms:modified xsi:type="dcterms:W3CDTF">2025-04-18T10:33:00Z</dcterms:modified>
</cp:coreProperties>
</file>